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752C8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76EFA3D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网上缴费及选考操作流程</w:t>
      </w:r>
    </w:p>
    <w:p w14:paraId="6BE2CEBF">
      <w:pPr>
        <w:bidi w:val="0"/>
        <w:spacing w:line="360" w:lineRule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流程简述：登录-查询缴费状态-缴纳考试费（补考费）-报考科目-确认题库考试科目选考成功。</w:t>
      </w:r>
    </w:p>
    <w:p w14:paraId="626D3922"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一、登录研究生院同等学力管理系统学生端。</w:t>
      </w:r>
    </w:p>
    <w:p w14:paraId="1335B8E0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网址：</w:t>
      </w:r>
      <w:r>
        <w:fldChar w:fldCharType="begin"/>
      </w:r>
      <w:r>
        <w:instrText xml:space="preserve"> HYPERLINK "https://tdxl.ruc.edu.cn/sswap/wall/login" </w:instrText>
      </w:r>
      <w:r>
        <w:fldChar w:fldCharType="separate"/>
      </w:r>
      <w:r>
        <w:rPr>
          <w:rStyle w:val="8"/>
          <w:rFonts w:hint="eastAsia" w:ascii="仿宋" w:hAnsi="仿宋" w:eastAsia="仿宋"/>
          <w:sz w:val="28"/>
          <w:szCs w:val="28"/>
        </w:rPr>
        <w:t>https://tdxl.ruc.edu.cn/sswap/wall/login</w:t>
      </w:r>
      <w:r>
        <w:rPr>
          <w:rStyle w:val="8"/>
          <w:rFonts w:hint="eastAsia" w:ascii="仿宋" w:hAnsi="仿宋" w:eastAsia="仿宋"/>
          <w:sz w:val="28"/>
          <w:szCs w:val="28"/>
        </w:rPr>
        <w:fldChar w:fldCharType="end"/>
      </w:r>
    </w:p>
    <w:p w14:paraId="0F0235F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</w:p>
    <w:p w14:paraId="62DC9D8B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2027555" cy="3915410"/>
            <wp:effectExtent l="0" t="0" r="10795" b="8890"/>
            <wp:docPr id="10" name="图片 1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000a731fe469aeb1642cab7e74836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A9510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4494B769">
      <w:pPr>
        <w:numPr>
          <w:ilvl w:val="0"/>
          <w:numId w:val="1"/>
        </w:num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查看缴费状态并进行缴费。</w:t>
      </w:r>
    </w:p>
    <w:p w14:paraId="184D0FCA">
      <w:pPr>
        <w:ind w:firstLine="560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点击“缴费状态”即可查看本人的缴费状态和缴费金额，点击蓝色“缴费”按钮，进行缴费操作。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必须先进行缴费，才能选考！</w:t>
      </w:r>
    </w:p>
    <w:p w14:paraId="5F636749">
      <w:pPr>
        <w:ind w:firstLine="562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注意：</w:t>
      </w:r>
    </w:p>
    <w:p w14:paraId="037E507D">
      <w:pPr>
        <w:ind w:firstLine="843" w:firstLineChars="3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（1）202</w:t>
      </w:r>
      <w:r>
        <w:rPr>
          <w:rFonts w:ascii="仿宋" w:hAnsi="仿宋" w:eastAsia="仿宋"/>
          <w:b/>
          <w:bCs/>
          <w:color w:val="FF0000"/>
          <w:sz w:val="28"/>
          <w:szCs w:val="28"/>
        </w:rPr>
        <w:t>5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年</w:t>
      </w:r>
      <w:r>
        <w:rPr>
          <w:rFonts w:ascii="仿宋" w:hAnsi="仿宋" w:eastAsia="仿宋"/>
          <w:b/>
          <w:bCs/>
          <w:color w:val="FF0000"/>
          <w:sz w:val="28"/>
          <w:szCs w:val="28"/>
        </w:rPr>
        <w:t>3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月新申请资格证的考生，需一次性缴纳所有考试费，才可进行选考（包括题库课程和非题库课程）。</w:t>
      </w:r>
    </w:p>
    <w:p w14:paraId="1FE26D48">
      <w:pPr>
        <w:ind w:firstLine="843" w:firstLineChars="3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（2）申请日期为20</w:t>
      </w:r>
      <w:r>
        <w:rPr>
          <w:rFonts w:ascii="仿宋" w:hAnsi="仿宋" w:eastAsia="仿宋"/>
          <w:b/>
          <w:bCs/>
          <w:color w:val="FF0000"/>
          <w:sz w:val="28"/>
          <w:szCs w:val="28"/>
        </w:rPr>
        <w:t>21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年</w:t>
      </w:r>
      <w:r>
        <w:rPr>
          <w:rFonts w:ascii="仿宋" w:hAnsi="仿宋" w:eastAsia="仿宋"/>
          <w:b/>
          <w:bCs/>
          <w:color w:val="FF0000"/>
          <w:sz w:val="28"/>
          <w:szCs w:val="28"/>
        </w:rPr>
        <w:t>3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月至2024年9月的考生，可单独对某一门题库课程进行缴费并对此门题库课程进行选考操作。</w:t>
      </w:r>
    </w:p>
    <w:p w14:paraId="388BB614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（3）非题库课程考试也需要在不欠费的前提下期末才可以进行系统选考，建议有欠费同学及时缴纳考试费，以免浪费考试机会。</w:t>
      </w:r>
    </w:p>
    <w:p w14:paraId="3FBC17E6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（4）每天23:00至24:00缴费系统维护，请合理安排时间。</w:t>
      </w:r>
    </w:p>
    <w:p w14:paraId="32EF108A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59D0FE10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点击</w:t>
      </w:r>
      <w:r>
        <w:drawing>
          <wp:inline distT="0" distB="0" distL="114300" distR="114300">
            <wp:extent cx="651510" cy="321945"/>
            <wp:effectExtent l="0" t="0" r="15240" b="19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，跳转至校园支付平台进行后续缴费操作</w:t>
      </w:r>
      <w:r>
        <w:drawing>
          <wp:inline distT="0" distB="0" distL="114300" distR="114300">
            <wp:extent cx="1992630" cy="2896235"/>
            <wp:effectExtent l="0" t="0" r="7620" b="1841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drawing>
          <wp:inline distT="0" distB="0" distL="114300" distR="114300">
            <wp:extent cx="1934845" cy="4197985"/>
            <wp:effectExtent l="0" t="0" r="8255" b="12065"/>
            <wp:docPr id="26" name="图片 4" descr="G:/GY U盘/信息学院/2.教务/题库考试/题库课程考试发文和截图/（提取图片）0315附件：网上缴费及选考操作流程/缴费.png缴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 descr="G:/GY U盘/信息学院/2.教务/题库考试/题库课程考试发文和截图/（提取图片）0315附件：网上缴费及选考操作流程/缴费.png缴费"/>
                    <pic:cNvPicPr>
                      <a:picLocks noChangeAspect="1"/>
                    </pic:cNvPicPr>
                  </pic:nvPicPr>
                  <pic:blipFill>
                    <a:blip r:embed="rId7"/>
                    <a:srcRect t="2804" b="2804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4DAA8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手机端缴费支付展示，支持微信支付和支付宝缴费。</w:t>
      </w:r>
    </w:p>
    <w:p w14:paraId="7A351A85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614930" cy="3903980"/>
            <wp:effectExtent l="0" t="0" r="13970" b="127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9850" cy="3902075"/>
            <wp:effectExtent l="0" t="0" r="0" b="317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690F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626360" cy="3933825"/>
            <wp:effectExtent l="0" t="0" r="2540" b="952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5565" cy="3911600"/>
            <wp:effectExtent l="0" t="0" r="13335" b="1270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5151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562225" cy="3836670"/>
            <wp:effectExtent l="0" t="0" r="9525" b="1143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drawing>
          <wp:inline distT="0" distB="0" distL="114300" distR="114300">
            <wp:extent cx="2219325" cy="3840480"/>
            <wp:effectExtent l="0" t="0" r="9525" b="762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A8DB4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266950" cy="1448435"/>
            <wp:effectExtent l="0" t="0" r="0" b="184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</w:t>
      </w:r>
      <w:r>
        <w:drawing>
          <wp:inline distT="0" distB="0" distL="114300" distR="114300">
            <wp:extent cx="2257425" cy="3737610"/>
            <wp:effectExtent l="0" t="0" r="9525" b="1524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2734">
      <w:pPr>
        <w:rPr>
          <w:rFonts w:ascii="仿宋" w:hAnsi="仿宋" w:eastAsia="仿宋"/>
          <w:sz w:val="28"/>
          <w:szCs w:val="28"/>
        </w:rPr>
      </w:pPr>
    </w:p>
    <w:p w14:paraId="567BD68C">
      <w:pPr>
        <w:rPr>
          <w:rFonts w:ascii="仿宋" w:hAnsi="仿宋" w:eastAsia="仿宋"/>
          <w:sz w:val="28"/>
          <w:szCs w:val="28"/>
        </w:rPr>
      </w:pPr>
    </w:p>
    <w:p w14:paraId="67E29ED6">
      <w:pPr>
        <w:rPr>
          <w:rFonts w:ascii="仿宋" w:hAnsi="仿宋" w:eastAsia="仿宋"/>
          <w:sz w:val="28"/>
          <w:szCs w:val="28"/>
        </w:rPr>
      </w:pPr>
    </w:p>
    <w:p w14:paraId="6823E4B4">
      <w:pPr>
        <w:numPr>
          <w:ilvl w:val="0"/>
          <w:numId w:val="1"/>
        </w:num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报考题库课程。</w:t>
      </w:r>
    </w:p>
    <w:p w14:paraId="4409B205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在“个人信息”处完善居住所在地信息。</w:t>
      </w:r>
    </w:p>
    <w:p w14:paraId="42FF417C">
      <w:pPr>
        <w:ind w:firstLine="1405" w:firstLineChars="50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952500</wp:posOffset>
                </wp:positionH>
                <wp:positionV relativeFrom="paragraph">
                  <wp:posOffset>43180</wp:posOffset>
                </wp:positionV>
                <wp:extent cx="680720" cy="255905"/>
                <wp:effectExtent l="13970" t="13970" r="29210" b="15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pt;margin-top:3.4pt;height:20.15pt;width:53.6pt;mso-position-horizontal-relative:margin;z-index:251660288;mso-width-relative:page;mso-height-relative:page;" filled="f" stroked="t" coordsize="21600,21600" o:gfxdata="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Ux01/1QAAAAgBAAAPAAAAAAAAAAEAIAAAACIAAABkcnMvZG93bnJldi54&#10;bWxQSwECFAAUAAAACACHTuJA45Rv5jYCAABWBAAADgAAAAAAAAABACAAAAAkAQAAZHJzL2Uyb0Rv&#10;Yy54bWxQSwUGAAAAAAYABgBZAQAAzAUAAAAA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1592580" cy="2314575"/>
            <wp:effectExtent l="9525" t="9525" r="17145" b="19050"/>
            <wp:docPr id="14" name="图片 13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9a1859c495be489b949f5ed33c2bbd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314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b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2179320" cy="2106930"/>
            <wp:effectExtent l="0" t="0" r="11430" b="762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7FF974">
      <w:pPr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点击“网上选考”，报名期间，考生可报考或取消报考题库课程，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以最终选择为准。</w:t>
      </w:r>
    </w:p>
    <w:p w14:paraId="2991B4F4">
      <w:pPr>
        <w:ind w:firstLine="562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color w:val="FF0000"/>
          <w:sz w:val="28"/>
          <w:szCs w:val="28"/>
        </w:rPr>
        <w:t>请务必注意！！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逾期不再补报，也不得修改报考信息！！</w:t>
      </w:r>
    </w:p>
    <w:p w14:paraId="55D7B800">
      <w:pPr>
        <w:jc w:val="center"/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1041400</wp:posOffset>
                </wp:positionV>
                <wp:extent cx="809625" cy="228600"/>
                <wp:effectExtent l="12700" t="12700" r="15875" b="254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438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9pt;margin-top:82pt;height:18pt;width:63.75pt;z-index:251659264;v-text-anchor:middle;mso-width-relative:page;mso-height-relative:page;" filled="f" stroked="t" coordsize="21600,21600" o:gfxdata="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eDDZAAAACwEAAA8AAAAAAAAAAQAgAAAAIgAAAGRy&#10;cy9kb3ducmV2LnhtbFBLAQIUABQAAAAIAIdO4kBXQkUBdgIAAOUEAAAOAAAAAAAAAAEAIAAAACgB&#10;AABkcnMvZTJvRG9jLnhtbFBLBQYAAAAABgAGAFkBAAAQBgAAAAA=&#10;">
                <v:fill on="f" focussize="0,0"/>
                <v:stroke weight="2pt" color="#FF0000" miterlimit="8" joinstyle="miter"/>
                <v:imagedata o:title=""/>
                <o:lock v:ext="edit" aspectratio="f"/>
                <v:textbox>
                  <w:txbxContent>
                    <w:p w14:paraId="269438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1626870" cy="2385060"/>
            <wp:effectExtent l="0" t="0" r="11430" b="15240"/>
            <wp:docPr id="6" name="图片 15" descr="C:\Users\Q\AppData\Local\Temp\WeChat Files\7af84fcd1bbaf1892fa87ad894a4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C:\Users\Q\AppData\Local\Temp\WeChat Files\7af84fcd1bbaf1892fa87ad894a41e2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ABD27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阅读《中国人民大学同等学力题库课程考试考生诚信应试须知》及《诚信应试承诺书》，并点击《诚信应试承诺书》下方的“我承诺”按钮。</w:t>
      </w:r>
    </w:p>
    <w:p w14:paraId="49F76340">
      <w:pPr>
        <w:ind w:firstLine="562" w:firstLineChars="20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1595755" cy="3001010"/>
            <wp:effectExtent l="0" t="0" r="4445" b="8890"/>
            <wp:docPr id="9" name="图片 16" descr="C:\Users\Q\AppData\Local\Temp\WeChat Files\a1cbba64bfdc4cb12cea2d1a6620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C:\Users\Q\AppData\Local\Temp\WeChat Files\a1cbba64bfdc4cb12cea2d1a6620d45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1560830" cy="3007360"/>
            <wp:effectExtent l="0" t="0" r="1270" b="2540"/>
            <wp:docPr id="4" name="图片 17" descr="C:\Users\Q\AppData\Local\Temp\WeChat Files\1c6c945a1096733316d992f6e966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7" descr="C:\Users\Q\AppData\Local\Temp\WeChat Files\1c6c945a1096733316d992f6e96621f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5F2C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</w:rPr>
        <w:t>报考题库课程。</w:t>
      </w:r>
    </w:p>
    <w:p w14:paraId="59FAFB6A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（1）选择考试地点：</w:t>
      </w:r>
    </w:p>
    <w:p w14:paraId="0C8C08F2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3302635</wp:posOffset>
                </wp:positionH>
                <wp:positionV relativeFrom="paragraph">
                  <wp:posOffset>1204595</wp:posOffset>
                </wp:positionV>
                <wp:extent cx="514350" cy="371475"/>
                <wp:effectExtent l="13970" t="13970" r="24130" b="1460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0.05pt;margin-top:94.85pt;height:29.25pt;width:40.5pt;z-index:251661312;v-text-anchor:middle;mso-width-relative:page;mso-height-relative:page;" filled="f" stroked="t" coordsize="21600,21600" o:gfxdata="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p7BwA2AAAAAsBAAAPAAAAAAAAAAEAIAAAACIAAABkcnMvZG93&#10;bnJldi54bWxQSwECFAAUAAAACACHTuJA0yoj/XICAADaBAAADgAAAAAAAAABACAAAAAnAQAAZHJz&#10;L2Uyb0RvYy54bWxQSwUGAAAAAAYABgBZAQAACwYAAAAA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2435860" cy="1609725"/>
            <wp:effectExtent l="0" t="0" r="2540" b="9525"/>
            <wp:docPr id="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FF3E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（2）选择报考的题库课程科目：</w:t>
      </w:r>
    </w:p>
    <w:p w14:paraId="4D4A99D8">
      <w:pPr>
        <w:jc w:val="center"/>
        <w:rPr>
          <w:rFonts w:ascii="仿宋" w:hAnsi="仿宋" w:eastAsia="仿宋"/>
          <w:sz w:val="28"/>
          <w:szCs w:val="28"/>
        </w:rPr>
      </w:pPr>
    </w:p>
    <w:p w14:paraId="777D6D90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3401695" cy="3832225"/>
            <wp:effectExtent l="0" t="0" r="0" b="15875"/>
            <wp:docPr id="7" name="图片 19" descr="G:/GY U盘/信息学院/2.教务/题库考试/题库课程考试发文和截图/（提取图片）0315附件：网上缴费及选考操作流程/微信图片_20240301151808.jpg微信图片_2024030115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 descr="G:/GY U盘/信息学院/2.教务/题库考试/题库课程考试发文和截图/（提取图片）0315附件：网上缴费及选考操作流程/微信图片_20240301151808.jpg微信图片_20240301151808"/>
                    <pic:cNvPicPr/>
                  </pic:nvPicPr>
                  <pic:blipFill>
                    <a:blip r:embed="rId22"/>
                    <a:srcRect l="-9586" t="1465" r="-9529" b="36445"/>
                    <a:stretch>
                      <a:fillRect/>
                    </a:stretch>
                  </pic:blipFill>
                  <pic:spPr>
                    <a:xfrm>
                      <a:off x="0" y="0"/>
                      <a:ext cx="340169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11C6F">
      <w:pPr>
        <w:jc w:val="center"/>
        <w:rPr>
          <w:rFonts w:ascii="仿宋" w:hAnsi="仿宋" w:eastAsia="仿宋"/>
          <w:sz w:val="28"/>
          <w:szCs w:val="28"/>
        </w:rPr>
      </w:pPr>
    </w:p>
    <w:p w14:paraId="540C902F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（3）点击“查看我的选考课程”，查看报考科目。</w:t>
      </w:r>
    </w:p>
    <w:p w14:paraId="01044E51">
      <w:pPr>
        <w:ind w:firstLine="562" w:firstLineChars="200"/>
        <w:jc w:val="left"/>
        <w:rPr>
          <w:rFonts w:ascii="仿宋" w:hAnsi="仿宋" w:eastAsia="仿宋"/>
          <w:b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color w:val="FF0000"/>
          <w:sz w:val="28"/>
          <w:szCs w:val="28"/>
        </w:rPr>
        <w:t>注意：请务必查看已经报考的科目是否成功！</w:t>
      </w:r>
    </w:p>
    <w:p w14:paraId="1D3D3AD7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706755</wp:posOffset>
                </wp:positionV>
                <wp:extent cx="1419225" cy="371475"/>
                <wp:effectExtent l="13970" t="13970" r="1460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3pt;margin-top:55.65pt;height:29.25pt;width:111.75pt;z-index:251662336;v-text-anchor:middle;mso-width-relative:page;mso-height-relative:page;" filled="f" stroked="t" coordsize="21600,21600" o:gfxdata="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RCyuNkAAAALAQAADwAAAAAAAAABACAAAAAiAAAAZHJz&#10;L2Rvd25yZXYueG1sUEsBAhQAFAAAAAgAh07iQK6SUkx1AgAA2wQAAA4AAAAAAAAAAQAgAAAAKAEA&#10;AGRycy9lMm9Eb2MueG1sUEsFBgAAAAAGAAYAWQEAAA8GAAAAAA==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3276600" cy="2158365"/>
            <wp:effectExtent l="0" t="0" r="0" b="13335"/>
            <wp:docPr id="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71389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</w:t>
      </w:r>
      <w:r>
        <w:rPr>
          <w:rFonts w:hint="eastAsia" w:ascii="仿宋" w:hAnsi="仿宋" w:eastAsia="仿宋"/>
          <w:sz w:val="28"/>
          <w:szCs w:val="28"/>
        </w:rPr>
        <w:t>取消报考题库课程。</w:t>
      </w:r>
    </w:p>
    <w:p w14:paraId="1785546A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可点击“取消报考”，进行题库课程考试的取消报名操作：</w:t>
      </w:r>
    </w:p>
    <w:p w14:paraId="71041602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1986280" cy="2916555"/>
            <wp:effectExtent l="0" t="0" r="13970" b="17145"/>
            <wp:docPr id="2" name="图片 21" descr="G:/GY U盘/信息学院/2.教务/题库考试/题库课程考试发文和截图/（提取图片）0315附件：网上缴费及选考操作流程/取消报考.png取消报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 descr="G:/GY U盘/信息学院/2.教务/题库考试/题库课程考试发文和截图/（提取图片）0315附件：网上缴费及选考操作流程/取消报考.png取消报考"/>
                    <pic:cNvPicPr>
                      <a:picLocks noChangeAspect="1"/>
                    </pic:cNvPicPr>
                  </pic:nvPicPr>
                  <pic:blipFill>
                    <a:blip r:embed="rId24"/>
                    <a:srcRect l="5258" r="5258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2124710" cy="2538095"/>
            <wp:effectExtent l="0" t="0" r="8890" b="14605"/>
            <wp:docPr id="3" name="图片 22" descr="G:/GY U盘/信息学院/2.教务/题库考试/题库课程考试发文和截图/（提取图片）0315附件：网上缴费及选考操作流程/确认取消报考.png确认取消报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 descr="G:/GY U盘/信息学院/2.教务/题库考试/题库课程考试发文和截图/（提取图片）0315附件：网上缴费及选考操作流程/确认取消报考.png确认取消报考"/>
                    <pic:cNvPicPr>
                      <a:picLocks noChangeAspect="1"/>
                    </pic:cNvPicPr>
                  </pic:nvPicPr>
                  <pic:blipFill>
                    <a:blip r:embed="rId25"/>
                    <a:srcRect t="60" b="60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5113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取消报考成功：</w:t>
      </w:r>
    </w:p>
    <w:p w14:paraId="13AC139B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2113280" cy="1943735"/>
            <wp:effectExtent l="0" t="0" r="1270" b="18415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E2A5"/>
    <w:p w14:paraId="4FEA52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24515F-1A0D-452C-AC0F-8E37A2C77F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FCE2E78-599E-4083-8F9D-6DB82011A3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196731F-0B05-4243-97EA-9F7E7B49B9CD}"/>
  </w:font>
  <w:font w:name="汉仪铸字卡酷体简">
    <w:panose1 w:val="00020600040101010101"/>
    <w:charset w:val="86"/>
    <w:family w:val="auto"/>
    <w:pitch w:val="default"/>
    <w:sig w:usb0="8000003F" w:usb1="1AC17CFA" w:usb2="00000016" w:usb3="00000000" w:csb0="0004009F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10E10"/>
    <w:multiLevelType w:val="singleLevel"/>
    <w:tmpl w:val="58A10E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2D"/>
    <w:rsid w:val="00BC411E"/>
    <w:rsid w:val="00BE262D"/>
    <w:rsid w:val="1D244E85"/>
    <w:rsid w:val="33EC5E56"/>
    <w:rsid w:val="4B120D37"/>
    <w:rsid w:val="69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654</Words>
  <Characters>738</Characters>
  <Lines>6</Lines>
  <Paragraphs>1</Paragraphs>
  <TotalTime>5</TotalTime>
  <ScaleCrop>false</ScaleCrop>
  <LinksUpToDate>false</LinksUpToDate>
  <CharactersWithSpaces>775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2025-02-19T03:04:00Z</dcterms:created>
  <dc:creator>JIAYI</dc:creator>
  <cp:lastModifiedBy>guanyu</cp:lastModifiedBy>
  <dcterms:modified xsi:type="dcterms:W3CDTF">2025-02-25T08:11:03Z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eyJoZGlkIjoiNjAzZjc1YmViYTdlMWRiZWUwM2JmZTJkNTRhNGZlNGMiLCJ1c2VySWQiOiIyNTk5ODIzOTUifQ==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E86CBC7B5CE8438CB69F06C733B00CF1_12</vt:lpwstr>
  </property>
</Properties>
</file>